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75D0" w:rsidRPr="001D75D0" w:rsidRDefault="001D75D0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86295B" w:rsidRPr="00CE335D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86295B" w:rsidRPr="00CE335D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86295B" w:rsidRPr="00CE335D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594FD5" w:rsidRDefault="0086295B" w:rsidP="00594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86295B" w:rsidRPr="008E6BFE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</w:p>
    <w:p w:rsidR="0086295B" w:rsidRPr="008E6BFE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8E6BFE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От ЛЪЧЕЗАР ПЕТКОВ ЯКОВ   -  Кмет на Община Гулянци</w:t>
      </w:r>
    </w:p>
    <w:p w:rsidR="0086295B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CE335D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bg-BG" w:eastAsia="bg-BG"/>
        </w:rPr>
        <w:t>ОТНОСНО: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Продажба на </w:t>
      </w:r>
      <w:r w:rsidR="00F53E7F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нива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 идентификатор </w:t>
      </w:r>
      <w:r w:rsidR="00F53E7F" w:rsidRPr="00F53E7F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14876.500.211</w:t>
      </w:r>
      <w:r w:rsidR="00F53E7F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BE7A7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– частна общинска собственост в землището на </w:t>
      </w:r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с. Гиген</w:t>
      </w:r>
      <w:r w:rsidR="00E76DA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735CED" w:rsidRPr="00900C90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  </w:t>
      </w:r>
      <w:r w:rsidRPr="00900C90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УВАЖАЕМИ  ОБЩИНСКИ СЪВЕТНИЦИ,</w:t>
      </w:r>
    </w:p>
    <w:p w:rsidR="0086295B" w:rsidRPr="00900C90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430108" w:rsidRDefault="0086295B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В Община Гулянци е </w:t>
      </w:r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постъпило искане с вх. №9400-857/2</w:t>
      </w:r>
      <w:bookmarkStart w:id="0" w:name="_GoBack"/>
      <w:bookmarkEnd w:id="0"/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5.04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.2024 </w:t>
      </w:r>
      <w:r w:rsidR="00430108"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г. от </w:t>
      </w:r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Виолета </w:t>
      </w:r>
      <w:proofErr w:type="spellStart"/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Ленинова</w:t>
      </w:r>
      <w:proofErr w:type="spellEnd"/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Цветанова от с. Гиген</w:t>
      </w:r>
      <w:r w:rsidR="00430108" w:rsidRPr="00067759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430108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за закупуване на </w:t>
      </w:r>
      <w:r w:rsidR="00D23F5D" w:rsidRP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Поземлен имот 14876.500.211, област Плевен, община Гулянци, с. Гиген, м. ЛИВАДА, вид </w:t>
      </w:r>
      <w:proofErr w:type="spellStart"/>
      <w:r w:rsidR="00D23F5D" w:rsidRP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собств</w:t>
      </w:r>
      <w:proofErr w:type="spellEnd"/>
      <w:r w:rsidR="00D23F5D" w:rsidRP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Общинска частна, вид територия Земеделска, категория 4, НТП Нива, пло</w:t>
      </w:r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щ 1083 кв. м, стар номер 500211.</w:t>
      </w:r>
    </w:p>
    <w:p w:rsidR="00430108" w:rsidRPr="00900C90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F70817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За имотът има съставен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Акт за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</w:t>
      </w:r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астна общинска собственост №1369ч от 10.05.2024 г., вписан под № 199 том 6 рег. 1675 от 14.05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.2024 </w:t>
      </w:r>
      <w:r w:rsidRPr="00442A4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г., издаден от Служба по вписванията гр.Никопол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</w:p>
    <w:p w:rsidR="00430108" w:rsidRDefault="00430108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 xml:space="preserve">Данъчната оценка на </w:t>
      </w:r>
      <w:r w:rsid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нивата от 28.05.2024 г. е 160.70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 изготвения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от лицензиран оценител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доклад за определяне на пазарна стойност е с оценка от</w:t>
      </w:r>
      <w:r w:rsidRPr="00900C90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274C86"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2169.00</w:t>
      </w:r>
      <w:r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 (</w:t>
      </w:r>
      <w:r w:rsidR="00274C86"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две хиляди сто шестдесет и девет</w:t>
      </w:r>
      <w:r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лева).</w:t>
      </w:r>
    </w:p>
    <w:p w:rsidR="00F70817" w:rsidRDefault="00F70817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D23F5D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Поземлен имот 14876.500.211</w:t>
      </w: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не е отдаван под наем през последните 15 години.</w:t>
      </w:r>
    </w:p>
    <w:p w:rsidR="0060187F" w:rsidRPr="00900C90" w:rsidRDefault="0060187F" w:rsidP="0043010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/>
        </w:rPr>
        <w:tab/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На основание  чл. 21 ал. 1 т.</w:t>
      </w:r>
      <w:r w:rsidR="00AA59F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8 от ЗМСМА,  чл. 8, ал.1, чл. 34 ал. 4, чл.35, ал. 1 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от ЗОС,  чл. 40,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ал. 1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, т. 1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="00D14EC4">
        <w:rPr>
          <w:rFonts w:ascii="Times New Roman" w:eastAsia="Times New Roman" w:hAnsi="Times New Roman" w:cs="Times New Roman"/>
          <w:sz w:val="28"/>
          <w:szCs w:val="28"/>
          <w:lang w:val="bg-BG"/>
        </w:rPr>
        <w:t>чл..43, ал.1,</w:t>
      </w:r>
      <w:r w:rsidR="00965126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чл.45, ал.1</w:t>
      </w:r>
      <w:r w:rsidR="005B7195"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чл. 64 ал. 1 от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НРПУРОИ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чл.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5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ал.1, т. 7 и чл. 6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от Правилника за организацията и дейността на Общински съвет Гулянци,</w:t>
      </w:r>
      <w:r w:rsidRP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 предлагам на Общинския съвет да вземе следното</w:t>
      </w:r>
    </w:p>
    <w:p w:rsidR="00276450" w:rsidRPr="00371CCE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bg-BG" w:eastAsia="bg-BG"/>
        </w:rPr>
      </w:pPr>
    </w:p>
    <w:p w:rsidR="00371CCE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</w:pPr>
      <w:r w:rsidRPr="00371CCE">
        <w:rPr>
          <w:rFonts w:ascii="Times New Roman" w:eastAsia="Times New Roman" w:hAnsi="Times New Roman" w:cs="Times New Roman"/>
          <w:b/>
          <w:sz w:val="28"/>
          <w:szCs w:val="20"/>
          <w:lang w:val="bg-BG" w:eastAsia="bg-BG"/>
        </w:rPr>
        <w:t>Р Е Ш Е Н И Е:</w:t>
      </w:r>
    </w:p>
    <w:p w:rsidR="00E334CE" w:rsidRPr="00134C1D" w:rsidRDefault="00E334CE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bg-BG" w:eastAsia="bg-BG"/>
        </w:rPr>
      </w:pPr>
    </w:p>
    <w:p w:rsidR="00E22AC6" w:rsidRDefault="005B7195" w:rsidP="008C3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1. Дава съгласие да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се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продаде </w:t>
      </w:r>
      <w:r w:rsidR="00F70817" w:rsidRPr="00F70817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Поземлен имот 14876.500.211, област Плевен, община Гулянци, с. Гиген, м. ЛИВАДА, вид </w:t>
      </w:r>
      <w:proofErr w:type="spellStart"/>
      <w:r w:rsidR="00F70817" w:rsidRPr="00F70817">
        <w:rPr>
          <w:rFonts w:ascii="Times New Roman" w:eastAsia="Times New Roman" w:hAnsi="Times New Roman" w:cs="Times New Roman"/>
          <w:sz w:val="28"/>
          <w:szCs w:val="28"/>
          <w:lang w:val="bg-BG"/>
        </w:rPr>
        <w:t>собств</w:t>
      </w:r>
      <w:proofErr w:type="spellEnd"/>
      <w:r w:rsidR="00F70817" w:rsidRPr="00F70817">
        <w:rPr>
          <w:rFonts w:ascii="Times New Roman" w:eastAsia="Times New Roman" w:hAnsi="Times New Roman" w:cs="Times New Roman"/>
          <w:sz w:val="28"/>
          <w:szCs w:val="28"/>
          <w:lang w:val="bg-BG"/>
        </w:rPr>
        <w:t>. Общинска частна, вид територия Земеделска, категория 4, НТП Нива, пло</w:t>
      </w:r>
      <w:r w:rsidR="00F70817">
        <w:rPr>
          <w:rFonts w:ascii="Times New Roman" w:eastAsia="Times New Roman" w:hAnsi="Times New Roman" w:cs="Times New Roman"/>
          <w:sz w:val="28"/>
          <w:szCs w:val="28"/>
          <w:lang w:val="bg-BG"/>
        </w:rPr>
        <w:t>щ 1083 кв. м, стар номер 500211,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с 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Акт за частна общинска собственост </w:t>
      </w:r>
      <w:r w:rsidR="00F70817" w:rsidRPr="00F70817">
        <w:rPr>
          <w:rFonts w:ascii="Times New Roman" w:eastAsia="Times New Roman" w:hAnsi="Times New Roman" w:cs="Times New Roman"/>
          <w:sz w:val="28"/>
          <w:szCs w:val="28"/>
          <w:lang w:val="bg-BG"/>
        </w:rPr>
        <w:t>№1369ч от 10.05.2024 г., вписан под № 199 т</w:t>
      </w:r>
      <w:r w:rsidR="00F70817">
        <w:rPr>
          <w:rFonts w:ascii="Times New Roman" w:eastAsia="Times New Roman" w:hAnsi="Times New Roman" w:cs="Times New Roman"/>
          <w:sz w:val="28"/>
          <w:szCs w:val="28"/>
          <w:lang w:val="bg-BG"/>
        </w:rPr>
        <w:t>ом 6 рег. 1675 от 14.05.2024 г.</w:t>
      </w:r>
      <w:r w:rsidR="00F74258" w:rsidRPr="00F74258">
        <w:rPr>
          <w:rFonts w:ascii="Times New Roman" w:eastAsia="Times New Roman" w:hAnsi="Times New Roman" w:cs="Times New Roman"/>
          <w:sz w:val="28"/>
          <w:szCs w:val="28"/>
          <w:lang w:val="bg-BG"/>
        </w:rPr>
        <w:t>, издаден от С</w:t>
      </w:r>
      <w:r w:rsidR="00F7425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лужба по вписванията гр.Никопол, чрез провеждане на </w:t>
      </w:r>
      <w:r w:rsidR="00535DE1">
        <w:rPr>
          <w:rFonts w:ascii="Times New Roman" w:eastAsia="Times New Roman" w:hAnsi="Times New Roman" w:cs="Times New Roman"/>
          <w:sz w:val="28"/>
          <w:szCs w:val="28"/>
          <w:lang w:val="bg-BG"/>
        </w:rPr>
        <w:t>публичен търг с тайно</w:t>
      </w:r>
      <w:r w:rsidR="008C3CDC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наддаване.</w:t>
      </w:r>
    </w:p>
    <w:p w:rsidR="00274C86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2. Определя началната</w:t>
      </w:r>
      <w:r w:rsid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</w:t>
      </w:r>
      <w:r w:rsidR="008C3CDC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продажна цена в размер </w:t>
      </w:r>
      <w:r w:rsidR="008C3CDC"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на </w:t>
      </w:r>
      <w:r w:rsidR="00274C86" w:rsidRPr="00274C86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2169.00 лева (две хиляди сто шестдесет и девет лева).</w:t>
      </w:r>
    </w:p>
    <w:p w:rsidR="005B7195" w:rsidRPr="00545F23" w:rsidRDefault="00E22AC6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3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Размера на депозита за участие в търга е 10% от определената начална тръжна цена.</w:t>
      </w:r>
    </w:p>
    <w:p w:rsidR="005B7195" w:rsidRPr="00545F23" w:rsidRDefault="00545F23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  <w:t>4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="005B7195"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Плащането на депозита за участие в търга се извършва в български лева,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по банков път,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по сметка на Община Гулянци  в „Общинска банка“ АД №BG45SOMB91303336322501,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en-GB" w:eastAsia="bg-BG"/>
        </w:rPr>
        <w:t>BIC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: </w:t>
      </w:r>
      <w:r w:rsidR="005B719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SOMBBGSF с основание: депозит за участие в търг.</w:t>
      </w:r>
    </w:p>
    <w:p w:rsidR="005B7195" w:rsidRPr="00545F23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5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</w:t>
      </w:r>
      <w:r w:rsidRPr="00545F23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Място за получаване на документ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и за участие в търга: стая № 212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5B7195" w:rsidRPr="00381864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6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Място за подаване на документи за участие в търга: </w:t>
      </w:r>
      <w:r w:rsidR="00AC1BD3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гр. Гулянци</w:t>
      </w:r>
      <w:r w:rsidR="00755FF5"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, ул. „Васил Левски“ № 32, „Център</w:t>
      </w:r>
      <w:r w:rsidRPr="00545F23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за обслужване на граждани на Община 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Гулянци</w:t>
      </w:r>
      <w:r w:rsidR="00755FF5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“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(деловодство).</w:t>
      </w:r>
    </w:p>
    <w:p w:rsidR="008C3CDC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  <w:r w:rsidRPr="0038186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ab/>
      </w:r>
      <w:r w:rsidR="00545F23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7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. Начин и срок на плащане: обявеният за спечелил участник е длъжен да внесе сумата до 30 дни от връчване на заповедта по</w:t>
      </w:r>
      <w:r w:rsidRPr="00381864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чл. 77 ал.1 от НРПУРОИ по банкова сметка на общината - </w:t>
      </w:r>
      <w:r w:rsidR="008C3CDC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№  BG43SOMB91308436323644, Общинска банка</w:t>
      </w:r>
      <w:r w:rsidR="00381864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АД – SOMBBGSF, вид плащане 4455</w:t>
      </w:r>
      <w:r w:rsidR="008C3CDC" w:rsidRPr="00381864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>00.</w:t>
      </w:r>
    </w:p>
    <w:p w:rsidR="005B7195" w:rsidRDefault="005B7195" w:rsidP="005B719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ab/>
      </w:r>
      <w:r w:rsidR="00545F23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>8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. Възлага на Кмета на Община Гулянци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да предприеме </w:t>
      </w:r>
      <w:proofErr w:type="spellStart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последващи</w:t>
      </w:r>
      <w:proofErr w:type="spellEnd"/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действия по изпълнение на взетото решение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  <w:t xml:space="preserve"> съгласно </w:t>
      </w:r>
      <w:r w:rsidRPr="005B7195">
        <w:rPr>
          <w:rFonts w:ascii="Times New Roman" w:eastAsia="Times New Roman" w:hAnsi="Times New Roman" w:cs="Times New Roman"/>
          <w:sz w:val="28"/>
          <w:szCs w:val="28"/>
          <w:lang w:val="bg-BG"/>
        </w:rPr>
        <w:t>Закона за общинската собственост.</w:t>
      </w:r>
    </w:p>
    <w:p w:rsidR="00134C1D" w:rsidRDefault="00134C1D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ЛЪЧЕЗАР ЯКОВ</w:t>
      </w:r>
    </w:p>
    <w:p w:rsidR="00134C1D" w:rsidRPr="00CE5C02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</w:pPr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КМЕТ </w:t>
      </w:r>
      <w:proofErr w:type="gramStart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>НА</w:t>
      </w:r>
      <w:proofErr w:type="gramEnd"/>
      <w:r w:rsidRPr="00CE5C02">
        <w:rPr>
          <w:rFonts w:ascii="Times New Roman" w:eastAsia="Times New Roman" w:hAnsi="Times New Roman" w:cs="Times New Roman"/>
          <w:b/>
          <w:sz w:val="28"/>
          <w:szCs w:val="28"/>
          <w:lang w:val="ru-RU" w:eastAsia="bg-BG"/>
        </w:rPr>
        <w:t xml:space="preserve"> ОБЩИНА ГУЛЯНЦИ</w:t>
      </w:r>
    </w:p>
    <w:p w:rsidR="00134C1D" w:rsidRPr="00D7541B" w:rsidRDefault="00134C1D" w:rsidP="00134C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134C1D" w:rsidRPr="00594FD5" w:rsidRDefault="00134C1D" w:rsidP="00594F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</w:pP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bg-BG" w:eastAsia="bg-BG"/>
        </w:rPr>
        <w:t>НФ</w:t>
      </w:r>
      <w:r w:rsidRPr="00CE5C02">
        <w:rPr>
          <w:rFonts w:ascii="Times New Roman" w:eastAsia="Times New Roman" w:hAnsi="Times New Roman" w:cs="Times New Roman"/>
          <w:b/>
          <w:sz w:val="18"/>
          <w:szCs w:val="18"/>
          <w:lang w:val="en-AU" w:eastAsia="bg-BG"/>
        </w:rPr>
        <w:t>/</w:t>
      </w:r>
    </w:p>
    <w:sectPr w:rsidR="00134C1D" w:rsidRPr="00594FD5" w:rsidSect="001D75D0">
      <w:footerReference w:type="default" r:id="rId10"/>
      <w:pgSz w:w="12240" w:h="15840"/>
      <w:pgMar w:top="1276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C51" w:rsidRDefault="008F5C51" w:rsidP="00067759">
      <w:pPr>
        <w:spacing w:after="0" w:line="240" w:lineRule="auto"/>
      </w:pPr>
      <w:r>
        <w:separator/>
      </w:r>
    </w:p>
  </w:endnote>
  <w:endnote w:type="continuationSeparator" w:id="0">
    <w:p w:rsidR="008F5C51" w:rsidRDefault="008F5C51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AC6" w:rsidRDefault="00E22AC6" w:rsidP="00D5711B">
    <w:pPr>
      <w:pStyle w:val="a7"/>
      <w:jc w:val="right"/>
    </w:pPr>
    <w:r w:rsidRPr="00D5711B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7030945" wp14:editId="6A8747E6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C51" w:rsidRDefault="008F5C51" w:rsidP="00067759">
      <w:pPr>
        <w:spacing w:after="0" w:line="240" w:lineRule="auto"/>
      </w:pPr>
      <w:r>
        <w:separator/>
      </w:r>
    </w:p>
  </w:footnote>
  <w:footnote w:type="continuationSeparator" w:id="0">
    <w:p w:rsidR="008F5C51" w:rsidRDefault="008F5C51" w:rsidP="00067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8304B"/>
    <w:multiLevelType w:val="hybridMultilevel"/>
    <w:tmpl w:val="D3B41BD6"/>
    <w:lvl w:ilvl="0" w:tplc="252693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05493"/>
    <w:rsid w:val="0002792D"/>
    <w:rsid w:val="00056E4F"/>
    <w:rsid w:val="00067759"/>
    <w:rsid w:val="000857D2"/>
    <w:rsid w:val="000D3C32"/>
    <w:rsid w:val="000F1D1F"/>
    <w:rsid w:val="00134C1D"/>
    <w:rsid w:val="00147723"/>
    <w:rsid w:val="00154C56"/>
    <w:rsid w:val="00184452"/>
    <w:rsid w:val="001B1E8D"/>
    <w:rsid w:val="001C012E"/>
    <w:rsid w:val="001D73E2"/>
    <w:rsid w:val="001D75D0"/>
    <w:rsid w:val="002153B3"/>
    <w:rsid w:val="00274C86"/>
    <w:rsid w:val="00276450"/>
    <w:rsid w:val="00292483"/>
    <w:rsid w:val="00293456"/>
    <w:rsid w:val="002B0641"/>
    <w:rsid w:val="002B4F78"/>
    <w:rsid w:val="002E12D0"/>
    <w:rsid w:val="00324BE8"/>
    <w:rsid w:val="00337EE8"/>
    <w:rsid w:val="003635A8"/>
    <w:rsid w:val="003674B0"/>
    <w:rsid w:val="00371CCE"/>
    <w:rsid w:val="00380307"/>
    <w:rsid w:val="00381864"/>
    <w:rsid w:val="0039659E"/>
    <w:rsid w:val="003B29D1"/>
    <w:rsid w:val="003B2E60"/>
    <w:rsid w:val="003E612D"/>
    <w:rsid w:val="004062E0"/>
    <w:rsid w:val="00421AFF"/>
    <w:rsid w:val="00423849"/>
    <w:rsid w:val="00430108"/>
    <w:rsid w:val="004B2404"/>
    <w:rsid w:val="004C1CC3"/>
    <w:rsid w:val="004C45DC"/>
    <w:rsid w:val="004C6BFE"/>
    <w:rsid w:val="00535B00"/>
    <w:rsid w:val="00535DE1"/>
    <w:rsid w:val="00545F23"/>
    <w:rsid w:val="0057570F"/>
    <w:rsid w:val="00594FD5"/>
    <w:rsid w:val="005B430D"/>
    <w:rsid w:val="005B7195"/>
    <w:rsid w:val="006015B6"/>
    <w:rsid w:val="0060187F"/>
    <w:rsid w:val="006060DB"/>
    <w:rsid w:val="00625353"/>
    <w:rsid w:val="00635D76"/>
    <w:rsid w:val="00656F85"/>
    <w:rsid w:val="006749FD"/>
    <w:rsid w:val="006E3BC2"/>
    <w:rsid w:val="00712C3D"/>
    <w:rsid w:val="00725D4F"/>
    <w:rsid w:val="00735CED"/>
    <w:rsid w:val="00741BAD"/>
    <w:rsid w:val="00755FF5"/>
    <w:rsid w:val="007A3406"/>
    <w:rsid w:val="007C1577"/>
    <w:rsid w:val="007F7E65"/>
    <w:rsid w:val="00853B76"/>
    <w:rsid w:val="0086295B"/>
    <w:rsid w:val="008C3CDC"/>
    <w:rsid w:val="008C4A82"/>
    <w:rsid w:val="008E069D"/>
    <w:rsid w:val="008E2C96"/>
    <w:rsid w:val="008E6BFE"/>
    <w:rsid w:val="008F0C2F"/>
    <w:rsid w:val="008F5C51"/>
    <w:rsid w:val="00900C90"/>
    <w:rsid w:val="009033ED"/>
    <w:rsid w:val="00903793"/>
    <w:rsid w:val="009541AB"/>
    <w:rsid w:val="00965126"/>
    <w:rsid w:val="0099412B"/>
    <w:rsid w:val="0099732A"/>
    <w:rsid w:val="009F6EA6"/>
    <w:rsid w:val="00A23637"/>
    <w:rsid w:val="00A6539B"/>
    <w:rsid w:val="00A801F6"/>
    <w:rsid w:val="00AA59F6"/>
    <w:rsid w:val="00AB6F9A"/>
    <w:rsid w:val="00AC1BD3"/>
    <w:rsid w:val="00B00DBD"/>
    <w:rsid w:val="00B1370A"/>
    <w:rsid w:val="00B52346"/>
    <w:rsid w:val="00B74C3D"/>
    <w:rsid w:val="00B8156E"/>
    <w:rsid w:val="00B94794"/>
    <w:rsid w:val="00BA1AFD"/>
    <w:rsid w:val="00BD4E63"/>
    <w:rsid w:val="00BE7A70"/>
    <w:rsid w:val="00BF6D23"/>
    <w:rsid w:val="00C06FE2"/>
    <w:rsid w:val="00CE5C02"/>
    <w:rsid w:val="00D14EC4"/>
    <w:rsid w:val="00D2230E"/>
    <w:rsid w:val="00D23F5D"/>
    <w:rsid w:val="00D55AD1"/>
    <w:rsid w:val="00D5711B"/>
    <w:rsid w:val="00D66DD7"/>
    <w:rsid w:val="00D73761"/>
    <w:rsid w:val="00D7541B"/>
    <w:rsid w:val="00DB577A"/>
    <w:rsid w:val="00DC5856"/>
    <w:rsid w:val="00DD1F7E"/>
    <w:rsid w:val="00DF31ED"/>
    <w:rsid w:val="00E22AC6"/>
    <w:rsid w:val="00E334CE"/>
    <w:rsid w:val="00E46FD0"/>
    <w:rsid w:val="00E62272"/>
    <w:rsid w:val="00E74088"/>
    <w:rsid w:val="00E76DA4"/>
    <w:rsid w:val="00E849F6"/>
    <w:rsid w:val="00E84BA1"/>
    <w:rsid w:val="00EB1D86"/>
    <w:rsid w:val="00EB51F1"/>
    <w:rsid w:val="00ED3E65"/>
    <w:rsid w:val="00EF03DB"/>
    <w:rsid w:val="00F27DB4"/>
    <w:rsid w:val="00F36EF9"/>
    <w:rsid w:val="00F53E7F"/>
    <w:rsid w:val="00F70817"/>
    <w:rsid w:val="00F74258"/>
    <w:rsid w:val="00FA55D4"/>
    <w:rsid w:val="00FC38E2"/>
    <w:rsid w:val="00F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3B2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2024-06-11T12:09:00Z</cp:lastPrinted>
  <dcterms:created xsi:type="dcterms:W3CDTF">2016-02-18T11:19:00Z</dcterms:created>
  <dcterms:modified xsi:type="dcterms:W3CDTF">2024-06-11T12:11:00Z</dcterms:modified>
</cp:coreProperties>
</file>